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09"/>
        <w:gridCol w:w="1972"/>
        <w:gridCol w:w="7573"/>
        <w:tblGridChange w:id="0">
          <w:tblGrid>
            <w:gridCol w:w="1209"/>
            <w:gridCol w:w="1972"/>
            <w:gridCol w:w="7573"/>
          </w:tblGrid>
        </w:tblGridChange>
      </w:tblGrid>
      <w:tr>
        <w:trPr>
          <w:cantSplit w:val="0"/>
          <w:trHeight w:val="69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9b2lnn326wlw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131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131"/>
              <w:tblGridChange w:id="0">
                <w:tblGrid>
                  <w:gridCol w:w="3131"/>
                </w:tblGrid>
              </w:tblGridChange>
            </w:tblGrid>
            <w:tr>
              <w:trPr>
                <w:cantSplit w:val="0"/>
                <w:trHeight w:val="424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4162.010.26.1.1626-2025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JOSE  LIBARDO MARIN VASQUEZ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16.729.846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1073693857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8823251047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91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2422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Asistí y dirigí las intervenciones con los beneficiarios del programa poblaciones y etnias con el grupo PYE- VICTIMAS- C01- MOJICA- VÍCTIMAS DEL CONFLICTO, en el parque vida y salud del barrio Mojica en la comuna 15 de Cali.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Asistí y dirigí las intervenciones con los beneficiarios del programa poblaciones y etnias con el grupo PYE- VICTIMAS - C15- PASCUALITO- VICTIMAS DEL CONFLICTO, en el parque pascualito del barrio Comuneros I en la comuna 15 de Cali.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Asistí y dirigí las intervenciones con los beneficiarios del programa poblaciones y etnias con el grupo PYE- VICTIMAS- C01- MOJICA- VÍCTIMAS DEL CONFLICTO, en el parque vida y salud del barrio Mojica en la comuna 15 de Cali.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Asistí y dirigí las intervenciones con los beneficiarios del programa poblaciones y etnias con el grupo PYE-VICTIMAS- C15 PREDHESCA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VICTIMAS DEL CONFLICTO, en la fundación PREDHESCA en el barrio El Vallado en la comuna 15 de Cali.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Subí a la plataforma SIDER las fichas de inscripción de los beneficiarios de los grupos que interviene que pertenecen a la línea víctimas del conflicto armado del programa poblaciones y etnias.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mesa de trabajo convocada por el metodólogo de la línea víctimas del conflicto armado que pertenece al programa poblaciones y etnias.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realice esta actividad durante este periodo.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partícipe a mesa de trabajo virtual  con el coordinador del programa poblaciones y etnias.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https://drive.google.com/drive/folders/1c6XfU3JI0OaUGYcWEPpjueM5RDMf4H2x?usp=sharing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21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-16509</wp:posOffset>
                  </wp:positionV>
                  <wp:extent cx="2145665" cy="641985"/>
                  <wp:effectExtent b="0" l="0" r="0" t="0"/>
                  <wp:wrapNone/>
                  <wp:docPr descr="Imagen en blanco y negro&#10;&#10;El contenido generado por IA puede ser incorrecto." id="2" name="image1.jpg"/>
                  <a:graphic>
                    <a:graphicData uri="http://schemas.openxmlformats.org/drawingml/2006/picture">
                      <pic:pic>
                        <pic:nvPicPr>
                          <pic:cNvPr descr="Imagen en blanco y negro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6419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17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C8392E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6XfU3JI0OaUGYcWEPpjueM5RDMf4H2x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ZaJ88jbGGT+rGxCpbZbqfOIfuA==">CgMxLjAyDmguOWIybG5uMzI2d2x3OAByITFkbUFORGdRUS1yenAzVkFhVXhNdElCM0NoZDRpNkVxNA==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2025-07-16T16:32:00Z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